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75" w:rsidRPr="008D7C05" w:rsidRDefault="00F03291" w:rsidP="008D7C05">
      <w:pPr>
        <w:ind w:left="360"/>
        <w:rPr>
          <w:rFonts w:ascii="Times New Roman" w:hAnsi="Times New Roman" w:cs="Times New Roman"/>
          <w:sz w:val="28"/>
          <w:szCs w:val="28"/>
        </w:rPr>
      </w:pPr>
      <w:r w:rsidRPr="008D7C05">
        <w:rPr>
          <w:rFonts w:ascii="Times New Roman" w:hAnsi="Times New Roman" w:cs="Times New Roman"/>
          <w:sz w:val="28"/>
          <w:szCs w:val="28"/>
        </w:rPr>
        <w:t>Административная ответственность несовершеннолетних лиц.</w:t>
      </w:r>
      <w:r w:rsidR="00567875" w:rsidRPr="008D7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291" w:rsidRPr="008D7C05" w:rsidRDefault="00F03291" w:rsidP="008D7C0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7C05">
        <w:rPr>
          <w:rFonts w:ascii="Times New Roman" w:hAnsi="Times New Roman" w:cs="Times New Roman"/>
          <w:sz w:val="28"/>
          <w:szCs w:val="28"/>
        </w:rPr>
        <w:t>Административной ответственности подлежит лицо, достигшее к моменту совершения административного правонарушения возраста 16 лет (ст. 2.3 КоАП РФ).</w:t>
      </w:r>
    </w:p>
    <w:p w:rsidR="00F03291" w:rsidRPr="008D7C05" w:rsidRDefault="00F03291" w:rsidP="008D7C0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7C05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правонарушениях, совершенных несовершеннолетними рассматривают районные (городские), районные в городах комиссии по делам несовершеннолетних и защите их прав (ст. 23.2 КоАП РФ).</w:t>
      </w:r>
    </w:p>
    <w:p w:rsidR="00F03291" w:rsidRPr="008D7C05" w:rsidRDefault="00F03291" w:rsidP="008D7C0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7C05">
        <w:rPr>
          <w:rFonts w:ascii="Times New Roman" w:hAnsi="Times New Roman" w:cs="Times New Roman"/>
          <w:sz w:val="28"/>
          <w:szCs w:val="28"/>
        </w:rPr>
        <w:t xml:space="preserve">За совершение административного правонарушения несовершеннолетнему назначается административное наказание, которое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</w:t>
      </w:r>
      <w:proofErr w:type="gramStart"/>
      <w:r w:rsidRPr="008D7C05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8D7C05">
        <w:rPr>
          <w:rFonts w:ascii="Times New Roman" w:hAnsi="Times New Roman" w:cs="Times New Roman"/>
          <w:sz w:val="28"/>
          <w:szCs w:val="28"/>
        </w:rPr>
        <w:t xml:space="preserve"> как самим правонарушителем, так и другими лицами.</w:t>
      </w:r>
    </w:p>
    <w:p w:rsidR="00F03291" w:rsidRPr="008D7C05" w:rsidRDefault="00F03291" w:rsidP="008D7C0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7C05">
        <w:rPr>
          <w:rFonts w:ascii="Times New Roman" w:hAnsi="Times New Roman" w:cs="Times New Roman"/>
          <w:sz w:val="28"/>
          <w:szCs w:val="28"/>
        </w:rPr>
        <w:t>Виды административных наказаний определяет ст. 3.2 КоАП РФ, при этом административный арест не может применяться к лицам, не достигшим возраста 18 лет.</w:t>
      </w:r>
    </w:p>
    <w:p w:rsidR="00F03291" w:rsidRPr="008D7C05" w:rsidRDefault="00F03291" w:rsidP="008D7C0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7C05">
        <w:rPr>
          <w:rFonts w:ascii="Times New Roman" w:hAnsi="Times New Roman" w:cs="Times New Roman"/>
          <w:sz w:val="28"/>
          <w:szCs w:val="28"/>
        </w:rPr>
        <w:t>Необходимо отметить, что совершение административного правонарушения несовершеннолетним является обстоятельством смягчающим административную ответственность (ст. 4.2 КоАП РФ).</w:t>
      </w:r>
    </w:p>
    <w:p w:rsidR="00F03291" w:rsidRPr="008D7C05" w:rsidRDefault="00F03291" w:rsidP="008D7C0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7C05">
        <w:rPr>
          <w:rFonts w:ascii="Times New Roman" w:hAnsi="Times New Roman" w:cs="Times New Roman"/>
          <w:sz w:val="28"/>
          <w:szCs w:val="28"/>
        </w:rPr>
        <w:t>Действующим законодательством также предусмотрена возможность привлечения к административной ответственности родителей или иных законных представител</w:t>
      </w:r>
      <w:bookmarkStart w:id="0" w:name="_GoBack"/>
      <w:bookmarkEnd w:id="0"/>
      <w:r w:rsidRPr="008D7C05">
        <w:rPr>
          <w:rFonts w:ascii="Times New Roman" w:hAnsi="Times New Roman" w:cs="Times New Roman"/>
          <w:sz w:val="28"/>
          <w:szCs w:val="28"/>
        </w:rPr>
        <w:t>ей несовершеннолетних, в случае совершения правонарушения несовершеннолетним до достижения им возраста 16 лет (ст. 20.22 КоАП РФ)</w:t>
      </w:r>
    </w:p>
    <w:p w:rsidR="005047C5" w:rsidRPr="008D7C05" w:rsidRDefault="00F03291" w:rsidP="008D7C0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C05">
        <w:rPr>
          <w:rFonts w:ascii="Times New Roman" w:hAnsi="Times New Roman" w:cs="Times New Roman"/>
          <w:sz w:val="28"/>
          <w:szCs w:val="28"/>
        </w:rPr>
        <w:t>Так, нахождение в состоянии опьянения несовершеннолетних в возрасте до 16 лет, либо потребление (распитие) ими алкогольной и спиртосодержащей продукции, наркотических средств или психотропных веществ без назначения врача, иных одурманивающих веществ,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рублей.</w:t>
      </w:r>
      <w:proofErr w:type="gramEnd"/>
    </w:p>
    <w:p w:rsidR="00F03291" w:rsidRDefault="00F03291" w:rsidP="008D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7C5" w:rsidRPr="008D7C05" w:rsidRDefault="005047C5" w:rsidP="008D7C0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7C05">
        <w:rPr>
          <w:rFonts w:ascii="Times New Roman" w:hAnsi="Times New Roman" w:cs="Times New Roman"/>
          <w:sz w:val="28"/>
          <w:szCs w:val="28"/>
        </w:rPr>
        <w:t>Прокуратура Усть-Янского района</w:t>
      </w:r>
    </w:p>
    <w:p w:rsidR="005047C5" w:rsidRPr="00567875" w:rsidRDefault="005047C5" w:rsidP="008D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47C5" w:rsidRPr="0056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59FC"/>
    <w:multiLevelType w:val="hybridMultilevel"/>
    <w:tmpl w:val="88EE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06DC5"/>
    <w:multiLevelType w:val="hybridMultilevel"/>
    <w:tmpl w:val="F268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48"/>
    <w:rsid w:val="005047C5"/>
    <w:rsid w:val="00567875"/>
    <w:rsid w:val="00583299"/>
    <w:rsid w:val="007940A2"/>
    <w:rsid w:val="008D7C05"/>
    <w:rsid w:val="00CB1248"/>
    <w:rsid w:val="00F03291"/>
    <w:rsid w:val="00FA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601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24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admin</cp:lastModifiedBy>
  <cp:revision>3</cp:revision>
  <cp:lastPrinted>2016-07-13T10:11:00Z</cp:lastPrinted>
  <dcterms:created xsi:type="dcterms:W3CDTF">2018-02-20T04:42:00Z</dcterms:created>
  <dcterms:modified xsi:type="dcterms:W3CDTF">2018-02-26T02:14:00Z</dcterms:modified>
</cp:coreProperties>
</file>